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019" w:rsidRDefault="00D30019">
      <w:pPr>
        <w:spacing w:before="72"/>
        <w:ind w:left="259" w:right="591"/>
        <w:jc w:val="center"/>
        <w:rPr>
          <w:b/>
          <w:sz w:val="28"/>
        </w:rPr>
        <w:sectPr w:rsidR="00D30019">
          <w:type w:val="continuous"/>
          <w:pgSz w:w="11910" w:h="16840"/>
          <w:pgMar w:top="1040" w:right="300" w:bottom="280" w:left="1480" w:header="720" w:footer="720" w:gutter="0"/>
          <w:cols w:space="720"/>
        </w:sectPr>
      </w:pPr>
      <w:bookmarkStart w:id="0" w:name="_GoBack"/>
      <w:r w:rsidRPr="00D30019">
        <w:rPr>
          <w:b/>
          <w:noProof/>
          <w:sz w:val="28"/>
          <w:lang w:eastAsia="ru-RU"/>
        </w:rPr>
        <w:drawing>
          <wp:inline distT="0" distB="0" distL="0" distR="0">
            <wp:extent cx="5996940" cy="8844915"/>
            <wp:effectExtent l="0" t="0" r="3810" b="0"/>
            <wp:docPr id="1" name="Рисунок 1" descr="C:\Users\Елена Владиславовна\Desktop\Сканеры Внеурочка\Скан профориен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 Владиславовна\Desktop\Сканеры Внеурочка\Скан профориен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367" cy="884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71B25" w:rsidRDefault="00EB6AF1">
      <w:pPr>
        <w:pStyle w:val="a3"/>
        <w:spacing w:before="67"/>
        <w:ind w:right="546" w:firstLine="707"/>
      </w:pPr>
      <w:r>
        <w:lastRenderedPageBreak/>
        <w:t>Программа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t xml:space="preserve"> интересов и потребностей обучающихся</w:t>
      </w:r>
      <w:r>
        <w:rPr>
          <w:spacing w:val="1"/>
        </w:rPr>
        <w:t xml:space="preserve"> </w:t>
      </w:r>
      <w:r>
        <w:t>разработана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 стандарта, ориентирована на обеспечение 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курсов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671B25" w:rsidRDefault="00EB6AF1">
      <w:pPr>
        <w:pStyle w:val="a3"/>
        <w:spacing w:before="3"/>
        <w:ind w:right="543" w:firstLine="707"/>
      </w:pPr>
      <w:r>
        <w:t>Главной целью должно стать формирование готовности школьников к</w:t>
      </w:r>
      <w:r>
        <w:rPr>
          <w:spacing w:val="1"/>
        </w:rPr>
        <w:t xml:space="preserve"> </w:t>
      </w:r>
      <w:r>
        <w:t>осознанному выбору направления продолжения своего образования и своей</w:t>
      </w:r>
      <w:r>
        <w:rPr>
          <w:spacing w:val="1"/>
        </w:rPr>
        <w:t xml:space="preserve"> </w:t>
      </w:r>
      <w:r>
        <w:t>будущей профессии, осознание ими важности получаемых в школе 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внепрофессиональной</w:t>
      </w:r>
      <w:proofErr w:type="spellEnd"/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способу</w:t>
      </w:r>
      <w:r>
        <w:rPr>
          <w:spacing w:val="-67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завтрашнем дне.</w:t>
      </w:r>
    </w:p>
    <w:p w:rsidR="00671B25" w:rsidRDefault="00EB6AF1">
      <w:pPr>
        <w:pStyle w:val="a3"/>
        <w:ind w:right="543" w:firstLine="707"/>
      </w:pP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нацелены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обучающемуся:</w:t>
      </w:r>
    </w:p>
    <w:p w:rsidR="00671B25" w:rsidRDefault="00EB6AF1">
      <w:pPr>
        <w:pStyle w:val="a4"/>
        <w:numPr>
          <w:ilvl w:val="0"/>
          <w:numId w:val="2"/>
        </w:numPr>
        <w:tabs>
          <w:tab w:val="left" w:pos="1158"/>
        </w:tabs>
        <w:ind w:right="546" w:firstLine="707"/>
        <w:rPr>
          <w:sz w:val="28"/>
        </w:rPr>
      </w:pPr>
      <w:r>
        <w:rPr>
          <w:sz w:val="28"/>
        </w:rPr>
        <w:t xml:space="preserve">в освоении </w:t>
      </w:r>
      <w:proofErr w:type="spellStart"/>
      <w:r>
        <w:rPr>
          <w:sz w:val="28"/>
        </w:rPr>
        <w:t>надпрофессиональных</w:t>
      </w:r>
      <w:proofErr w:type="spellEnd"/>
      <w:r>
        <w:rPr>
          <w:sz w:val="28"/>
        </w:rPr>
        <w:t xml:space="preserve"> компетенций (навыков 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команде,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навыков сотрудничества, навыков принятия решений и ответственности за</w:t>
      </w:r>
      <w:r>
        <w:rPr>
          <w:spacing w:val="1"/>
          <w:sz w:val="28"/>
        </w:rPr>
        <w:t xml:space="preserve"> </w:t>
      </w:r>
      <w:r>
        <w:rPr>
          <w:sz w:val="28"/>
        </w:rPr>
        <w:t>них т.  д.). Эти навыки являются важными для любой профессии, 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позволит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обучающемуся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сфере,</w:t>
      </w:r>
      <w:r>
        <w:rPr>
          <w:spacing w:val="-1"/>
          <w:sz w:val="28"/>
        </w:rPr>
        <w:t xml:space="preserve"> </w:t>
      </w:r>
      <w:r>
        <w:rPr>
          <w:sz w:val="28"/>
        </w:rPr>
        <w:t>так и в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жизни;</w:t>
      </w:r>
    </w:p>
    <w:p w:rsidR="00671B25" w:rsidRDefault="00EB6AF1">
      <w:pPr>
        <w:pStyle w:val="a4"/>
        <w:numPr>
          <w:ilvl w:val="0"/>
          <w:numId w:val="2"/>
        </w:numPr>
        <w:tabs>
          <w:tab w:val="left" w:pos="1288"/>
        </w:tabs>
        <w:ind w:right="544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позволит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обучающемуся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большей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объективнее оценивать свои шансы на получение профессии, корректировать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свой школьный образовательный маршрут;</w:t>
      </w:r>
    </w:p>
    <w:p w:rsidR="00671B25" w:rsidRDefault="00EB6AF1">
      <w:pPr>
        <w:pStyle w:val="a4"/>
        <w:numPr>
          <w:ilvl w:val="0"/>
          <w:numId w:val="2"/>
        </w:numPr>
        <w:tabs>
          <w:tab w:val="left" w:pos="1317"/>
        </w:tabs>
        <w:ind w:right="542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познании</w:t>
      </w:r>
      <w:r>
        <w:rPr>
          <w:spacing w:val="1"/>
          <w:sz w:val="28"/>
        </w:rPr>
        <w:t xml:space="preserve"> </w:t>
      </w:r>
      <w:r>
        <w:rPr>
          <w:sz w:val="28"/>
        </w:rPr>
        <w:t>себя,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склонностей.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-67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помогут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обучающемуся</w:t>
      </w:r>
      <w:r>
        <w:rPr>
          <w:spacing w:val="1"/>
          <w:sz w:val="28"/>
        </w:rPr>
        <w:t xml:space="preserve"> </w:t>
      </w:r>
      <w:r>
        <w:rPr>
          <w:sz w:val="28"/>
        </w:rPr>
        <w:t>стать</w:t>
      </w:r>
      <w:r>
        <w:rPr>
          <w:spacing w:val="1"/>
          <w:sz w:val="28"/>
        </w:rPr>
        <w:t xml:space="preserve"> </w:t>
      </w:r>
      <w:r>
        <w:rPr>
          <w:sz w:val="28"/>
        </w:rPr>
        <w:t>увереннее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честнее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самим</w:t>
      </w:r>
      <w:r>
        <w:rPr>
          <w:spacing w:val="1"/>
          <w:sz w:val="28"/>
        </w:rPr>
        <w:t xml:space="preserve"> </w:t>
      </w:r>
      <w:r>
        <w:rPr>
          <w:sz w:val="28"/>
        </w:rPr>
        <w:t>собой,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0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 числе в</w:t>
      </w:r>
      <w:r>
        <w:rPr>
          <w:spacing w:val="-2"/>
          <w:sz w:val="28"/>
        </w:rPr>
        <w:t xml:space="preserve"> </w:t>
      </w:r>
      <w:r>
        <w:rPr>
          <w:sz w:val="28"/>
        </w:rPr>
        <w:t>сфере выбора профессии;</w:t>
      </w:r>
    </w:p>
    <w:p w:rsidR="00671B25" w:rsidRDefault="00EB6AF1">
      <w:pPr>
        <w:pStyle w:val="a4"/>
        <w:numPr>
          <w:ilvl w:val="0"/>
          <w:numId w:val="2"/>
        </w:numPr>
        <w:tabs>
          <w:tab w:val="left" w:pos="1101"/>
        </w:tabs>
        <w:ind w:firstLine="707"/>
        <w:rPr>
          <w:sz w:val="28"/>
        </w:rPr>
      </w:pPr>
      <w:r>
        <w:rPr>
          <w:sz w:val="28"/>
        </w:rPr>
        <w:t>в планировании жизненного и профессионального пути. Это позволит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обучающемуся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будущего,</w:t>
      </w:r>
      <w:r>
        <w:rPr>
          <w:spacing w:val="1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2"/>
          <w:sz w:val="28"/>
        </w:rPr>
        <w:t xml:space="preserve"> </w:t>
      </w:r>
      <w:r>
        <w:rPr>
          <w:sz w:val="28"/>
        </w:rPr>
        <w:t>решить</w:t>
      </w:r>
      <w:r>
        <w:rPr>
          <w:spacing w:val="-1"/>
          <w:sz w:val="28"/>
        </w:rPr>
        <w:t xml:space="preserve"> </w:t>
      </w:r>
      <w:r>
        <w:rPr>
          <w:sz w:val="28"/>
        </w:rPr>
        <w:t>для достижения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образа;</w:t>
      </w:r>
    </w:p>
    <w:p w:rsidR="00671B25" w:rsidRDefault="00EB6AF1">
      <w:pPr>
        <w:pStyle w:val="a4"/>
        <w:numPr>
          <w:ilvl w:val="0"/>
          <w:numId w:val="2"/>
        </w:numPr>
        <w:tabs>
          <w:tab w:val="left" w:pos="1115"/>
        </w:tabs>
        <w:ind w:right="546" w:firstLine="707"/>
        <w:rPr>
          <w:sz w:val="28"/>
        </w:rPr>
      </w:pPr>
      <w:r>
        <w:rPr>
          <w:sz w:val="28"/>
        </w:rPr>
        <w:t>в поддержании мотивации обучающегося к осуществлению 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 Это позволит ему видеть социальный характер любого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 естественность каждодневных усилий как для повышения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 профессионального уровня, так и для обычного труда в семье, во</w:t>
      </w:r>
      <w:r>
        <w:rPr>
          <w:spacing w:val="1"/>
          <w:sz w:val="28"/>
        </w:rPr>
        <w:t xml:space="preserve"> </w:t>
      </w:r>
      <w:r>
        <w:rPr>
          <w:sz w:val="28"/>
        </w:rPr>
        <w:t>дворе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дома.</w:t>
      </w:r>
    </w:p>
    <w:p w:rsidR="00671B25" w:rsidRDefault="00EB6AF1">
      <w:pPr>
        <w:pStyle w:val="a3"/>
        <w:spacing w:before="1"/>
        <w:ind w:right="546" w:firstLine="707"/>
      </w:pPr>
      <w:r>
        <w:t>Важной составляющей занятий должна стать</w:t>
      </w:r>
      <w:r>
        <w:rPr>
          <w:spacing w:val="1"/>
        </w:rPr>
        <w:t xml:space="preserve"> </w:t>
      </w:r>
      <w:r>
        <w:t>работа, направленная на</w:t>
      </w:r>
      <w:r>
        <w:rPr>
          <w:spacing w:val="1"/>
        </w:rPr>
        <w:t xml:space="preserve"> </w:t>
      </w:r>
      <w:r>
        <w:t>познание ребенком самого себя, своих мотивов, устремлений, склонностей.</w:t>
      </w:r>
      <w:r>
        <w:rPr>
          <w:spacing w:val="1"/>
        </w:rPr>
        <w:t xml:space="preserve"> </w:t>
      </w:r>
      <w:r>
        <w:t>Это поможет обучающемуся стать увереннее в себе, адекватнее оценивать</w:t>
      </w:r>
      <w:r>
        <w:rPr>
          <w:spacing w:val="1"/>
        </w:rPr>
        <w:t xml:space="preserve"> </w:t>
      </w:r>
      <w:r>
        <w:t xml:space="preserve">свои силы и возможности. </w:t>
      </w:r>
      <w:proofErr w:type="spellStart"/>
      <w:r>
        <w:t>Профориентационные</w:t>
      </w:r>
      <w:proofErr w:type="spellEnd"/>
      <w:r>
        <w:t xml:space="preserve"> беседы, деловые игры и</w:t>
      </w:r>
      <w:r>
        <w:rPr>
          <w:spacing w:val="1"/>
        </w:rPr>
        <w:t xml:space="preserve"> </w:t>
      </w:r>
      <w:proofErr w:type="spellStart"/>
      <w:r>
        <w:t>квесты</w:t>
      </w:r>
      <w:proofErr w:type="spellEnd"/>
      <w:r>
        <w:t>,</w:t>
      </w:r>
      <w:r>
        <w:rPr>
          <w:spacing w:val="29"/>
        </w:rPr>
        <w:t xml:space="preserve"> </w:t>
      </w:r>
      <w:r>
        <w:t>решение</w:t>
      </w:r>
      <w:r>
        <w:rPr>
          <w:spacing w:val="30"/>
        </w:rPr>
        <w:t xml:space="preserve"> </w:t>
      </w:r>
      <w:r>
        <w:t>кейсов,</w:t>
      </w:r>
      <w:r>
        <w:rPr>
          <w:spacing w:val="28"/>
        </w:rPr>
        <w:t xml:space="preserve"> </w:t>
      </w:r>
      <w:r>
        <w:t>совместное</w:t>
      </w:r>
      <w:r>
        <w:rPr>
          <w:spacing w:val="30"/>
        </w:rPr>
        <w:t xml:space="preserve"> </w:t>
      </w:r>
      <w:r>
        <w:t>изучение</w:t>
      </w:r>
      <w:r>
        <w:rPr>
          <w:spacing w:val="32"/>
        </w:rPr>
        <w:t xml:space="preserve"> </w:t>
      </w:r>
      <w:r>
        <w:t>специализированных</w:t>
      </w:r>
    </w:p>
    <w:p w:rsidR="00671B25" w:rsidRDefault="00671B25">
      <w:pPr>
        <w:sectPr w:rsidR="00671B25">
          <w:pgSz w:w="11910" w:h="16840"/>
          <w:pgMar w:top="1040" w:right="300" w:bottom="280" w:left="1480" w:header="720" w:footer="720" w:gutter="0"/>
          <w:cols w:space="720"/>
        </w:sectPr>
      </w:pPr>
    </w:p>
    <w:p w:rsidR="00671B25" w:rsidRDefault="00EB6AF1">
      <w:pPr>
        <w:pStyle w:val="a3"/>
        <w:spacing w:before="67"/>
        <w:ind w:right="547"/>
      </w:pPr>
      <w:r>
        <w:lastRenderedPageBreak/>
        <w:t>цифровых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пробы,</w:t>
      </w:r>
      <w:r>
        <w:rPr>
          <w:spacing w:val="1"/>
        </w:rPr>
        <w:t xml:space="preserve"> </w:t>
      </w:r>
      <w:r>
        <w:t>моделирующие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32"/>
        </w:rPr>
        <w:t xml:space="preserve"> </w:t>
      </w:r>
      <w:r>
        <w:t>деятельность,</w:t>
      </w:r>
      <w:r>
        <w:rPr>
          <w:spacing w:val="31"/>
        </w:rPr>
        <w:t xml:space="preserve"> </w:t>
      </w:r>
      <w:r>
        <w:t>экскурсии,</w:t>
      </w:r>
      <w:r>
        <w:rPr>
          <w:spacing w:val="31"/>
        </w:rPr>
        <w:t xml:space="preserve"> </w:t>
      </w:r>
      <w:r>
        <w:t>посещение</w:t>
      </w:r>
      <w:r>
        <w:rPr>
          <w:spacing w:val="31"/>
        </w:rPr>
        <w:t xml:space="preserve"> </w:t>
      </w:r>
      <w:r>
        <w:t>ярмарок</w:t>
      </w:r>
      <w:r>
        <w:rPr>
          <w:spacing w:val="32"/>
        </w:rPr>
        <w:t xml:space="preserve"> </w:t>
      </w:r>
      <w:r>
        <w:t>профессий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парков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школьнику</w:t>
      </w:r>
      <w:r>
        <w:rPr>
          <w:spacing w:val="-5"/>
        </w:rPr>
        <w:t xml:space="preserve"> </w:t>
      </w:r>
      <w:r>
        <w:t>подготовиться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выбору</w:t>
      </w:r>
      <w:r>
        <w:rPr>
          <w:spacing w:val="-5"/>
        </w:rPr>
        <w:t xml:space="preserve"> </w:t>
      </w:r>
      <w:r>
        <w:t>своей будущей профессии.</w:t>
      </w:r>
    </w:p>
    <w:p w:rsidR="00671B25" w:rsidRDefault="00EB6AF1">
      <w:pPr>
        <w:pStyle w:val="a3"/>
        <w:spacing w:before="1"/>
        <w:ind w:right="546" w:firstLine="707"/>
      </w:pPr>
      <w:r>
        <w:t>Принципы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принципов.</w:t>
      </w:r>
    </w:p>
    <w:p w:rsidR="00671B25" w:rsidRDefault="00EB6AF1">
      <w:pPr>
        <w:pStyle w:val="a3"/>
        <w:spacing w:before="2"/>
        <w:ind w:right="550" w:firstLine="707"/>
      </w:pPr>
      <w:r>
        <w:rPr>
          <w:i/>
        </w:rPr>
        <w:t xml:space="preserve">Интерес. </w:t>
      </w:r>
      <w:r>
        <w:t>Важно, чтобы педагог помог ребенку найти в школе «свою»</w:t>
      </w:r>
      <w:r>
        <w:rPr>
          <w:spacing w:val="1"/>
        </w:rPr>
        <w:t xml:space="preserve"> </w:t>
      </w:r>
      <w:r>
        <w:t>внеурочную деятельность, привлекательную именно для него. Это поможет</w:t>
      </w:r>
      <w:r>
        <w:rPr>
          <w:spacing w:val="1"/>
        </w:rPr>
        <w:t xml:space="preserve"> </w:t>
      </w:r>
      <w:r>
        <w:t>укрепить контакты педагогов с детьми, будет способствовать формированию</w:t>
      </w:r>
      <w:r>
        <w:rPr>
          <w:spacing w:val="1"/>
        </w:rPr>
        <w:t xml:space="preserve"> </w:t>
      </w:r>
      <w:r>
        <w:t>в глазах детей позитивного восприятия школы, уменьшит риск их вовлечения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нежелательные,</w:t>
      </w:r>
      <w:r>
        <w:rPr>
          <w:spacing w:val="-1"/>
        </w:rPr>
        <w:t xml:space="preserve"> </w:t>
      </w:r>
      <w:r>
        <w:t>антисоциальные виды</w:t>
      </w:r>
      <w:r>
        <w:rPr>
          <w:spacing w:val="-3"/>
        </w:rPr>
        <w:t xml:space="preserve"> </w:t>
      </w:r>
      <w:r>
        <w:t>деятельности.</w:t>
      </w:r>
    </w:p>
    <w:p w:rsidR="00671B25" w:rsidRDefault="00EB6AF1">
      <w:pPr>
        <w:pStyle w:val="a3"/>
        <w:ind w:right="545" w:firstLine="707"/>
      </w:pPr>
      <w:r>
        <w:rPr>
          <w:i/>
        </w:rPr>
        <w:t>Сотрудничество.</w:t>
      </w:r>
      <w:r>
        <w:rPr>
          <w:i/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организовывал</w:t>
      </w:r>
      <w:r>
        <w:rPr>
          <w:spacing w:val="1"/>
        </w:rPr>
        <w:t xml:space="preserve"> </w:t>
      </w:r>
      <w:r>
        <w:t>внеурочную</w:t>
      </w:r>
      <w:r>
        <w:rPr>
          <w:spacing w:val="-67"/>
        </w:rPr>
        <w:t xml:space="preserve"> </w:t>
      </w:r>
      <w:r>
        <w:t>деятельность не столько для детей, сколько вместе с детьми. То есть давал им</w:t>
      </w:r>
      <w:r>
        <w:rPr>
          <w:spacing w:val="-67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взять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фрагменты</w:t>
      </w:r>
      <w:r>
        <w:rPr>
          <w:spacing w:val="1"/>
        </w:rPr>
        <w:t xml:space="preserve"> </w:t>
      </w:r>
      <w:r>
        <w:t>организации этих видов деятельности - сначала за фрагменты попроще, затем</w:t>
      </w:r>
      <w:r>
        <w:rPr>
          <w:spacing w:val="-67"/>
        </w:rPr>
        <w:t xml:space="preserve"> </w:t>
      </w:r>
      <w:r>
        <w:t>посложнее.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взрослеть,</w:t>
      </w:r>
      <w:r>
        <w:rPr>
          <w:spacing w:val="1"/>
        </w:rPr>
        <w:t xml:space="preserve"> </w:t>
      </w:r>
      <w:r>
        <w:t>преодолевая</w:t>
      </w:r>
      <w:r>
        <w:rPr>
          <w:spacing w:val="7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инфантильность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развивая</w:t>
      </w:r>
      <w:r>
        <w:rPr>
          <w:spacing w:val="-1"/>
        </w:rPr>
        <w:t xml:space="preserve"> </w:t>
      </w:r>
      <w:r>
        <w:t>самостоятельность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ответственность.</w:t>
      </w:r>
    </w:p>
    <w:p w:rsidR="00671B25" w:rsidRDefault="00EB6AF1">
      <w:pPr>
        <w:pStyle w:val="a3"/>
        <w:ind w:right="547" w:firstLine="707"/>
      </w:pPr>
      <w:r>
        <w:rPr>
          <w:i/>
        </w:rPr>
        <w:t>Доверие.</w:t>
      </w:r>
      <w:r>
        <w:rPr>
          <w:i/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стремиться к установлению доверительных и доброжелательных отношений</w:t>
      </w:r>
      <w:r>
        <w:rPr>
          <w:spacing w:val="1"/>
        </w:rPr>
        <w:t xml:space="preserve"> </w:t>
      </w:r>
      <w:r>
        <w:t>со школьниками. Это поможет ему сплотить вокруг себя детей и стать 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прислушиваются,</w:t>
      </w:r>
      <w:r>
        <w:rPr>
          <w:spacing w:val="1"/>
        </w:rPr>
        <w:t xml:space="preserve"> </w:t>
      </w:r>
      <w:r>
        <w:t>чьи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воспринимаются</w:t>
      </w:r>
      <w:r>
        <w:rPr>
          <w:spacing w:val="1"/>
        </w:rPr>
        <w:t xml:space="preserve"> </w:t>
      </w:r>
      <w:r>
        <w:t>позитивнее,</w:t>
      </w:r>
      <w:r>
        <w:rPr>
          <w:spacing w:val="1"/>
        </w:rPr>
        <w:t xml:space="preserve"> </w:t>
      </w:r>
      <w:r>
        <w:t>чье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жизненные принципы охотнее воспринимаются ими в качестве образцов для</w:t>
      </w:r>
      <w:r>
        <w:rPr>
          <w:spacing w:val="1"/>
        </w:rPr>
        <w:t xml:space="preserve"> </w:t>
      </w:r>
      <w:r>
        <w:t>подражания.</w:t>
      </w:r>
    </w:p>
    <w:p w:rsidR="00671B25" w:rsidRDefault="00EB6AF1">
      <w:pPr>
        <w:pStyle w:val="a3"/>
        <w:ind w:right="548" w:firstLine="707"/>
      </w:pPr>
      <w:proofErr w:type="spellStart"/>
      <w:r>
        <w:rPr>
          <w:i/>
        </w:rPr>
        <w:t>Неназидательность</w:t>
      </w:r>
      <w:proofErr w:type="spellEnd"/>
      <w:r>
        <w:rPr>
          <w:i/>
        </w:rPr>
        <w:t>.</w:t>
      </w:r>
      <w:r>
        <w:rPr>
          <w:i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-67"/>
        </w:rPr>
        <w:t xml:space="preserve"> </w:t>
      </w:r>
      <w:r>
        <w:t>преподноситься ребенку в форме назиданий. Ребенок не должен становиться</w:t>
      </w:r>
      <w:r>
        <w:rPr>
          <w:spacing w:val="1"/>
        </w:rPr>
        <w:t xml:space="preserve"> </w:t>
      </w:r>
      <w:r>
        <w:t>пассивным</w:t>
      </w:r>
      <w:r>
        <w:rPr>
          <w:spacing w:val="1"/>
        </w:rPr>
        <w:t xml:space="preserve"> </w:t>
      </w:r>
      <w:r>
        <w:t>потребителем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увиденного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занятиях:</w:t>
      </w:r>
      <w:r>
        <w:rPr>
          <w:spacing w:val="70"/>
        </w:rPr>
        <w:t xml:space="preserve"> </w:t>
      </w:r>
      <w:r>
        <w:t>спорить,</w:t>
      </w:r>
      <w:r>
        <w:rPr>
          <w:spacing w:val="70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других.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мировоззрение,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собственная</w:t>
      </w:r>
      <w:r>
        <w:rPr>
          <w:spacing w:val="-1"/>
        </w:rPr>
        <w:t xml:space="preserve"> </w:t>
      </w:r>
      <w:r>
        <w:t>жизненная</w:t>
      </w:r>
      <w:r>
        <w:rPr>
          <w:spacing w:val="-2"/>
        </w:rPr>
        <w:t xml:space="preserve"> </w:t>
      </w:r>
      <w:r>
        <w:t>позиция.</w:t>
      </w:r>
    </w:p>
    <w:p w:rsidR="00671B25" w:rsidRDefault="00EB6AF1">
      <w:pPr>
        <w:pStyle w:val="a3"/>
        <w:ind w:right="552" w:firstLine="707"/>
      </w:pPr>
      <w:r>
        <w:t>Совместная деятельность педагогических работников и обучающихся</w:t>
      </w:r>
      <w:r>
        <w:rPr>
          <w:spacing w:val="1"/>
        </w:rPr>
        <w:t xml:space="preserve"> </w:t>
      </w:r>
      <w:r>
        <w:t>включает профессиональное просвещение, диагностику и 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-67"/>
        </w:rPr>
        <w:t xml:space="preserve"> </w:t>
      </w:r>
      <w:r>
        <w:t xml:space="preserve">обучающихся. Реализация воспитательного потенциала </w:t>
      </w:r>
      <w:proofErr w:type="spellStart"/>
      <w:r>
        <w:t>профориентационной</w:t>
      </w:r>
      <w:proofErr w:type="spellEnd"/>
      <w:r>
        <w:rPr>
          <w:spacing w:val="-67"/>
        </w:rPr>
        <w:t xml:space="preserve"> </w:t>
      </w:r>
      <w:r>
        <w:t>работы гимназии</w:t>
      </w:r>
      <w:r>
        <w:rPr>
          <w:spacing w:val="-1"/>
        </w:rPr>
        <w:t xml:space="preserve"> </w:t>
      </w:r>
      <w:r>
        <w:t>предусматривает:</w:t>
      </w:r>
    </w:p>
    <w:p w:rsidR="00671B25" w:rsidRDefault="00EB6AF1">
      <w:pPr>
        <w:pStyle w:val="a4"/>
        <w:numPr>
          <w:ilvl w:val="0"/>
          <w:numId w:val="1"/>
        </w:numPr>
        <w:tabs>
          <w:tab w:val="left" w:pos="460"/>
        </w:tabs>
        <w:ind w:right="549" w:firstLine="0"/>
        <w:rPr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игры:</w:t>
      </w:r>
      <w:r>
        <w:rPr>
          <w:spacing w:val="1"/>
          <w:sz w:val="28"/>
        </w:rPr>
        <w:t xml:space="preserve"> </w:t>
      </w:r>
      <w:r>
        <w:rPr>
          <w:sz w:val="28"/>
        </w:rPr>
        <w:t>симуляции,</w:t>
      </w:r>
      <w:r>
        <w:rPr>
          <w:spacing w:val="1"/>
          <w:sz w:val="28"/>
        </w:rPr>
        <w:t xml:space="preserve"> </w:t>
      </w:r>
      <w:r>
        <w:rPr>
          <w:sz w:val="28"/>
        </w:rPr>
        <w:t>деловые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квесты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кейсов, расширяющие знания обучающихся о профессиях, способах 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той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671B25" w:rsidRDefault="00EB6AF1">
      <w:pPr>
        <w:pStyle w:val="a4"/>
        <w:numPr>
          <w:ilvl w:val="0"/>
          <w:numId w:val="1"/>
        </w:numPr>
        <w:tabs>
          <w:tab w:val="left" w:pos="614"/>
        </w:tabs>
        <w:spacing w:before="1"/>
        <w:ind w:right="550" w:firstLine="0"/>
        <w:rPr>
          <w:sz w:val="28"/>
        </w:rPr>
      </w:pPr>
      <w:r>
        <w:rPr>
          <w:sz w:val="28"/>
        </w:rPr>
        <w:t>циклы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часов,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будущего;</w:t>
      </w:r>
    </w:p>
    <w:p w:rsidR="00671B25" w:rsidRDefault="00EB6AF1">
      <w:pPr>
        <w:pStyle w:val="a4"/>
        <w:numPr>
          <w:ilvl w:val="0"/>
          <w:numId w:val="1"/>
        </w:numPr>
        <w:tabs>
          <w:tab w:val="left" w:pos="472"/>
        </w:tabs>
        <w:ind w:right="544" w:firstLine="0"/>
        <w:rPr>
          <w:sz w:val="28"/>
        </w:rPr>
      </w:pPr>
      <w:r>
        <w:rPr>
          <w:sz w:val="28"/>
        </w:rPr>
        <w:t>экскурсии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1"/>
          <w:sz w:val="28"/>
        </w:rPr>
        <w:t xml:space="preserve"> </w:t>
      </w:r>
      <w:r>
        <w:rPr>
          <w:sz w:val="28"/>
        </w:rPr>
        <w:t>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существующих профессиях</w:t>
      </w:r>
      <w:r>
        <w:rPr>
          <w:spacing w:val="1"/>
          <w:sz w:val="28"/>
        </w:rPr>
        <w:t xml:space="preserve"> </w:t>
      </w:r>
      <w:r>
        <w:rPr>
          <w:sz w:val="28"/>
        </w:rPr>
        <w:t>и 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</w:p>
    <w:p w:rsidR="00671B25" w:rsidRDefault="00671B25">
      <w:pPr>
        <w:jc w:val="both"/>
        <w:rPr>
          <w:sz w:val="28"/>
        </w:rPr>
        <w:sectPr w:rsidR="00671B25">
          <w:pgSz w:w="11910" w:h="16840"/>
          <w:pgMar w:top="1040" w:right="300" w:bottom="280" w:left="1480" w:header="720" w:footer="720" w:gutter="0"/>
          <w:cols w:space="720"/>
        </w:sectPr>
      </w:pPr>
    </w:p>
    <w:p w:rsidR="00671B25" w:rsidRDefault="00EB6AF1">
      <w:pPr>
        <w:pStyle w:val="a4"/>
        <w:numPr>
          <w:ilvl w:val="0"/>
          <w:numId w:val="1"/>
        </w:numPr>
        <w:tabs>
          <w:tab w:val="left" w:pos="681"/>
        </w:tabs>
        <w:spacing w:before="67"/>
        <w:ind w:right="550" w:firstLine="0"/>
        <w:rPr>
          <w:sz w:val="28"/>
        </w:rPr>
      </w:pPr>
      <w:r>
        <w:rPr>
          <w:sz w:val="28"/>
        </w:rPr>
        <w:lastRenderedPageBreak/>
        <w:t>посещение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выставок,</w:t>
      </w:r>
      <w:r>
        <w:rPr>
          <w:spacing w:val="1"/>
          <w:sz w:val="28"/>
        </w:rPr>
        <w:t xml:space="preserve"> </w:t>
      </w:r>
      <w:r>
        <w:rPr>
          <w:sz w:val="28"/>
        </w:rPr>
        <w:t>ярмарок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тематических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парков, лагерей, дней открытых дверей в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организациях профессионального,</w:t>
      </w:r>
      <w:r>
        <w:rPr>
          <w:spacing w:val="-2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671B25" w:rsidRDefault="00EB6AF1">
      <w:pPr>
        <w:pStyle w:val="a4"/>
        <w:numPr>
          <w:ilvl w:val="0"/>
          <w:numId w:val="1"/>
        </w:numPr>
        <w:tabs>
          <w:tab w:val="left" w:pos="431"/>
        </w:tabs>
        <w:spacing w:before="2"/>
        <w:ind w:right="551" w:firstLine="0"/>
        <w:rPr>
          <w:sz w:val="28"/>
        </w:rPr>
      </w:pPr>
      <w:r>
        <w:rPr>
          <w:sz w:val="28"/>
        </w:rPr>
        <w:t xml:space="preserve">организация на базе пришкольного детского лагеря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смен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профориентации,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-67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познакомиться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профессиями,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специфике,</w:t>
      </w:r>
      <w:r>
        <w:rPr>
          <w:spacing w:val="1"/>
          <w:sz w:val="28"/>
        </w:rPr>
        <w:t xml:space="preserve"> </w:t>
      </w:r>
      <w:r>
        <w:rPr>
          <w:sz w:val="28"/>
        </w:rPr>
        <w:t>попробовать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силы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навыки;</w:t>
      </w:r>
    </w:p>
    <w:p w:rsidR="00671B25" w:rsidRDefault="00EB6AF1">
      <w:pPr>
        <w:pStyle w:val="a4"/>
        <w:numPr>
          <w:ilvl w:val="0"/>
          <w:numId w:val="1"/>
        </w:numPr>
        <w:tabs>
          <w:tab w:val="left" w:pos="511"/>
        </w:tabs>
        <w:ind w:firstLine="0"/>
        <w:rPr>
          <w:sz w:val="28"/>
        </w:rPr>
      </w:pPr>
      <w:r>
        <w:rPr>
          <w:sz w:val="28"/>
        </w:rPr>
        <w:t>совместное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онлайн-тестирования,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онлайн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671B25" w:rsidRDefault="00EB6AF1">
      <w:pPr>
        <w:pStyle w:val="a4"/>
        <w:numPr>
          <w:ilvl w:val="0"/>
          <w:numId w:val="1"/>
        </w:numPr>
        <w:tabs>
          <w:tab w:val="left" w:pos="386"/>
        </w:tabs>
        <w:spacing w:line="321" w:lineRule="exact"/>
        <w:ind w:left="385" w:right="0" w:hanging="164"/>
        <w:rPr>
          <w:sz w:val="28"/>
        </w:rPr>
      </w:pP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3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проектов;</w:t>
      </w:r>
    </w:p>
    <w:p w:rsidR="00671B25" w:rsidRDefault="00EB6AF1">
      <w:pPr>
        <w:pStyle w:val="a4"/>
        <w:numPr>
          <w:ilvl w:val="0"/>
          <w:numId w:val="1"/>
        </w:numPr>
        <w:tabs>
          <w:tab w:val="left" w:pos="582"/>
        </w:tabs>
        <w:spacing w:before="2"/>
        <w:ind w:right="549" w:firstLine="0"/>
        <w:rPr>
          <w:sz w:val="28"/>
        </w:rPr>
      </w:pPr>
      <w:r>
        <w:rPr>
          <w:sz w:val="28"/>
        </w:rPr>
        <w:t>индивидуальное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дарований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профессии;</w:t>
      </w:r>
    </w:p>
    <w:p w:rsidR="00671B25" w:rsidRDefault="00EB6AF1">
      <w:pPr>
        <w:pStyle w:val="a4"/>
        <w:numPr>
          <w:ilvl w:val="0"/>
          <w:numId w:val="1"/>
        </w:numPr>
        <w:tabs>
          <w:tab w:val="left" w:pos="427"/>
        </w:tabs>
        <w:ind w:right="553" w:firstLine="0"/>
        <w:rPr>
          <w:sz w:val="28"/>
        </w:rPr>
      </w:pPr>
      <w:r>
        <w:rPr>
          <w:sz w:val="28"/>
        </w:rPr>
        <w:t>освоение обучающимися основ профессии в рамках различных курсов 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выбору,</w:t>
      </w:r>
      <w:r>
        <w:rPr>
          <w:spacing w:val="19"/>
          <w:sz w:val="28"/>
        </w:rPr>
        <w:t xml:space="preserve"> </w:t>
      </w:r>
      <w:r>
        <w:rPr>
          <w:sz w:val="28"/>
        </w:rPr>
        <w:t>включенных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20"/>
          <w:sz w:val="28"/>
        </w:rPr>
        <w:t xml:space="preserve"> </w:t>
      </w:r>
      <w:r>
        <w:rPr>
          <w:sz w:val="28"/>
        </w:rPr>
        <w:t>обязательную</w:t>
      </w:r>
      <w:r>
        <w:rPr>
          <w:spacing w:val="19"/>
          <w:sz w:val="28"/>
        </w:rPr>
        <w:t xml:space="preserve"> </w:t>
      </w:r>
      <w:r>
        <w:rPr>
          <w:sz w:val="28"/>
        </w:rPr>
        <w:t>часть</w:t>
      </w:r>
      <w:r>
        <w:rPr>
          <w:spacing w:val="1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20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0"/>
          <w:sz w:val="28"/>
        </w:rPr>
        <w:t xml:space="preserve"> </w:t>
      </w:r>
      <w:r>
        <w:rPr>
          <w:sz w:val="28"/>
        </w:rPr>
        <w:t>или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671B25" w:rsidRDefault="00EB6AF1">
      <w:pPr>
        <w:pStyle w:val="a3"/>
        <w:ind w:left="930"/>
      </w:pPr>
      <w:r>
        <w:t>Программа</w:t>
      </w:r>
      <w:r>
        <w:rPr>
          <w:spacing w:val="-1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рассчитана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час в</w:t>
      </w:r>
      <w:r>
        <w:rPr>
          <w:spacing w:val="-5"/>
        </w:rPr>
        <w:t xml:space="preserve"> </w:t>
      </w:r>
      <w:r>
        <w:t>неделю.</w:t>
      </w:r>
    </w:p>
    <w:p w:rsidR="00671B25" w:rsidRDefault="00671B25">
      <w:pPr>
        <w:pStyle w:val="a3"/>
        <w:spacing w:before="4"/>
        <w:ind w:left="0"/>
        <w:jc w:val="left"/>
      </w:pPr>
    </w:p>
    <w:p w:rsidR="00671B25" w:rsidRDefault="00EB6AF1">
      <w:pPr>
        <w:spacing w:line="322" w:lineRule="exact"/>
        <w:ind w:left="923" w:right="542"/>
        <w:jc w:val="center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мероприятий,</w:t>
      </w:r>
    </w:p>
    <w:p w:rsidR="00671B25" w:rsidRDefault="00EB6AF1">
      <w:pPr>
        <w:ind w:left="923" w:right="541"/>
        <w:jc w:val="center"/>
        <w:rPr>
          <w:b/>
          <w:sz w:val="28"/>
        </w:rPr>
      </w:pPr>
      <w:r>
        <w:rPr>
          <w:b/>
          <w:sz w:val="28"/>
        </w:rPr>
        <w:t xml:space="preserve">направленных на удовлетворение </w:t>
      </w:r>
      <w:proofErr w:type="spellStart"/>
      <w:r>
        <w:rPr>
          <w:b/>
          <w:sz w:val="28"/>
        </w:rPr>
        <w:t>профориентационных</w:t>
      </w:r>
      <w:proofErr w:type="spellEnd"/>
      <w:r>
        <w:rPr>
          <w:b/>
          <w:sz w:val="28"/>
        </w:rPr>
        <w:t xml:space="preserve"> интересов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потребностей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обучающихся</w:t>
      </w:r>
    </w:p>
    <w:p w:rsidR="00671B25" w:rsidRDefault="00671B25">
      <w:pPr>
        <w:pStyle w:val="a3"/>
        <w:spacing w:before="3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2837"/>
        <w:gridCol w:w="2126"/>
        <w:gridCol w:w="1701"/>
        <w:gridCol w:w="2548"/>
      </w:tblGrid>
      <w:tr w:rsidR="00671B25">
        <w:trPr>
          <w:trHeight w:val="275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56" w:lineRule="exact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56" w:lineRule="exact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56" w:lineRule="exact"/>
              <w:ind w:left="762" w:right="7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56" w:lineRule="exact"/>
              <w:ind w:left="199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671B25">
        <w:trPr>
          <w:trHeight w:val="1379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40" w:lineRule="auto"/>
              <w:ind w:right="463"/>
              <w:rPr>
                <w:sz w:val="24"/>
              </w:rPr>
            </w:pPr>
            <w:r>
              <w:rPr>
                <w:sz w:val="24"/>
              </w:rPr>
              <w:t>Циклы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профориентационных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  <w:p w:rsidR="00671B25" w:rsidRDefault="00EB6AF1">
            <w:pPr>
              <w:pStyle w:val="TableParagraph"/>
              <w:spacing w:line="270" w:lineRule="atLeast"/>
              <w:ind w:right="640"/>
              <w:rPr>
                <w:sz w:val="24"/>
              </w:rPr>
            </w:pPr>
            <w:r>
              <w:rPr>
                <w:spacing w:val="-1"/>
                <w:sz w:val="24"/>
              </w:rPr>
              <w:t>«Профессиональное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самоопределение»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40" w:lineRule="auto"/>
              <w:ind w:left="106" w:right="236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параллель</w:t>
            </w:r>
          </w:p>
          <w:p w:rsidR="00671B25" w:rsidRDefault="00EB6AF1">
            <w:pPr>
              <w:pStyle w:val="TableParagraph"/>
              <w:spacing w:line="240" w:lineRule="auto"/>
              <w:ind w:left="106" w:right="478"/>
              <w:rPr>
                <w:sz w:val="24"/>
              </w:rPr>
            </w:pPr>
            <w:r>
              <w:rPr>
                <w:sz w:val="24"/>
              </w:rPr>
              <w:t>по 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671B25" w:rsidRDefault="00EB6AF1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70" w:lineRule="exact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5–10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 w:rsidP="004F7DEE">
            <w:pPr>
              <w:pStyle w:val="TableParagraph"/>
              <w:spacing w:line="240" w:lineRule="auto"/>
              <w:ind w:right="21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r w:rsidR="004F7DEE">
              <w:rPr>
                <w:sz w:val="24"/>
              </w:rPr>
              <w:t>.</w:t>
            </w:r>
            <w:r>
              <w:rPr>
                <w:sz w:val="24"/>
              </w:rPr>
              <w:t>директора</w:t>
            </w:r>
            <w:proofErr w:type="spellEnd"/>
            <w:r>
              <w:rPr>
                <w:sz w:val="24"/>
              </w:rPr>
              <w:t xml:space="preserve">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 w:rsidR="004F7DEE"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4F7DEE">
              <w:rPr>
                <w:sz w:val="24"/>
              </w:rPr>
              <w:t>руководители</w:t>
            </w:r>
          </w:p>
        </w:tc>
      </w:tr>
      <w:tr w:rsidR="00671B25">
        <w:trPr>
          <w:trHeight w:val="1104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40" w:lineRule="auto"/>
              <w:ind w:right="24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671B25" w:rsidRDefault="00EB6AF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психологом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40" w:lineRule="auto"/>
              <w:ind w:left="106" w:right="300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индивидуальной</w:t>
            </w:r>
          </w:p>
          <w:p w:rsidR="00671B25" w:rsidRDefault="00EB6AF1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договоренности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70" w:lineRule="exact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8–11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827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Профориентационные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71B25" w:rsidRDefault="00EB6AF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70" w:lineRule="exact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5–11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40" w:lineRule="auto"/>
              <w:ind w:right="162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551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71B25" w:rsidRDefault="00EB6AF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букву…»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70" w:lineRule="exact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5–9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671B25" w:rsidRDefault="00EB6AF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278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Онлайн-тестирование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58" w:lineRule="exact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8–11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551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70" w:lineRule="exact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7–10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671B25" w:rsidRDefault="00EB6AF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551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есть кто?»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70" w:lineRule="exact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  <w:p w:rsidR="00671B25" w:rsidRDefault="00EB6AF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</w:tc>
      </w:tr>
    </w:tbl>
    <w:p w:rsidR="00671B25" w:rsidRDefault="00671B25">
      <w:pPr>
        <w:spacing w:line="261" w:lineRule="exact"/>
        <w:rPr>
          <w:sz w:val="24"/>
        </w:rPr>
        <w:sectPr w:rsidR="00671B25">
          <w:pgSz w:w="11910" w:h="16840"/>
          <w:pgMar w:top="1040" w:right="3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2837"/>
        <w:gridCol w:w="2126"/>
        <w:gridCol w:w="1701"/>
        <w:gridCol w:w="2548"/>
      </w:tblGrid>
      <w:tr w:rsidR="00671B25">
        <w:trPr>
          <w:trHeight w:val="277"/>
        </w:trPr>
        <w:tc>
          <w:tcPr>
            <w:tcW w:w="674" w:type="dxa"/>
          </w:tcPr>
          <w:p w:rsidR="00671B25" w:rsidRDefault="00671B2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671B25" w:rsidRDefault="00671B2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26" w:type="dxa"/>
          </w:tcPr>
          <w:p w:rsidR="00671B25" w:rsidRDefault="00671B2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01" w:type="dxa"/>
          </w:tcPr>
          <w:p w:rsidR="00671B25" w:rsidRDefault="00671B2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671B25">
        <w:trPr>
          <w:trHeight w:val="1103"/>
        </w:trPr>
        <w:tc>
          <w:tcPr>
            <w:tcW w:w="674" w:type="dxa"/>
          </w:tcPr>
          <w:p w:rsidR="00671B25" w:rsidRDefault="00EB6A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40" w:lineRule="auto"/>
              <w:ind w:right="286"/>
              <w:rPr>
                <w:sz w:val="24"/>
              </w:rPr>
            </w:pPr>
            <w:r>
              <w:rPr>
                <w:sz w:val="24"/>
              </w:rPr>
              <w:t>Круглый стол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</w:p>
          <w:p w:rsidR="00671B25" w:rsidRDefault="00EB6AF1">
            <w:pPr>
              <w:pStyle w:val="TableParagraph"/>
              <w:spacing w:line="270" w:lineRule="atLeast"/>
              <w:ind w:right="919"/>
              <w:rPr>
                <w:sz w:val="24"/>
              </w:rPr>
            </w:pPr>
            <w:r>
              <w:rPr>
                <w:sz w:val="24"/>
              </w:rPr>
              <w:t>ребенку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8–11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40" w:lineRule="auto"/>
              <w:ind w:right="22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827"/>
        </w:trPr>
        <w:tc>
          <w:tcPr>
            <w:tcW w:w="674" w:type="dxa"/>
          </w:tcPr>
          <w:p w:rsidR="00671B25" w:rsidRDefault="00EB6A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  <w:p w:rsidR="00671B25" w:rsidRDefault="00EB6AF1">
            <w:pPr>
              <w:pStyle w:val="TableParagraph"/>
              <w:spacing w:line="270" w:lineRule="atLeast"/>
              <w:ind w:right="314"/>
              <w:rPr>
                <w:sz w:val="24"/>
              </w:rPr>
            </w:pPr>
            <w:r>
              <w:rPr>
                <w:sz w:val="24"/>
              </w:rPr>
              <w:t>«Жизнь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замечательных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ind w:left="199" w:right="193"/>
              <w:jc w:val="center"/>
              <w:rPr>
                <w:sz w:val="24"/>
              </w:rPr>
            </w:pPr>
            <w:r>
              <w:rPr>
                <w:sz w:val="24"/>
              </w:rPr>
              <w:t>8–11классы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40" w:lineRule="auto"/>
              <w:ind w:right="9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671B25" w:rsidRDefault="00EB6AF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Зам</w:t>
            </w:r>
            <w:r w:rsidR="004F7DEE">
              <w:rPr>
                <w:sz w:val="24"/>
              </w:rPr>
              <w:t>.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671B25">
        <w:trPr>
          <w:trHeight w:val="827"/>
        </w:trPr>
        <w:tc>
          <w:tcPr>
            <w:tcW w:w="674" w:type="dxa"/>
          </w:tcPr>
          <w:p w:rsidR="00671B25" w:rsidRDefault="00EB6A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</w:p>
          <w:p w:rsidR="00671B25" w:rsidRDefault="00EB6AF1">
            <w:pPr>
              <w:pStyle w:val="TableParagraph"/>
              <w:spacing w:line="270" w:lineRule="atLeast"/>
              <w:ind w:right="589"/>
              <w:rPr>
                <w:sz w:val="24"/>
              </w:rPr>
            </w:pPr>
            <w:r>
              <w:rPr>
                <w:sz w:val="24"/>
              </w:rPr>
              <w:t>«Новые тенденции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5–9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40" w:lineRule="auto"/>
              <w:ind w:right="22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827"/>
        </w:trPr>
        <w:tc>
          <w:tcPr>
            <w:tcW w:w="674" w:type="dxa"/>
          </w:tcPr>
          <w:p w:rsidR="00671B25" w:rsidRDefault="00EB6A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671B25" w:rsidRDefault="00EB6AF1">
            <w:pPr>
              <w:pStyle w:val="TableParagraph"/>
              <w:spacing w:line="270" w:lineRule="atLeast"/>
              <w:ind w:right="162"/>
              <w:rPr>
                <w:sz w:val="24"/>
              </w:rPr>
            </w:pPr>
            <w:r>
              <w:rPr>
                <w:sz w:val="24"/>
              </w:rPr>
              <w:t>«Что такое «навыки XXI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5–11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40" w:lineRule="auto"/>
              <w:ind w:right="22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552"/>
        </w:trPr>
        <w:tc>
          <w:tcPr>
            <w:tcW w:w="674" w:type="dxa"/>
          </w:tcPr>
          <w:p w:rsidR="00671B25" w:rsidRDefault="00EB6A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«Собеседование</w:t>
            </w:r>
          </w:p>
          <w:p w:rsidR="00671B25" w:rsidRDefault="00EB6AF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работодателем»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671B25" w:rsidRDefault="00EB6AF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827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671B25" w:rsidRDefault="00EB6AF1">
            <w:pPr>
              <w:pStyle w:val="TableParagraph"/>
              <w:spacing w:line="276" w:lineRule="exact"/>
              <w:ind w:right="162"/>
              <w:rPr>
                <w:sz w:val="24"/>
              </w:rPr>
            </w:pPr>
            <w:r>
              <w:rPr>
                <w:sz w:val="24"/>
              </w:rPr>
              <w:t>«Что такое «навыки XXI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века»»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67" w:lineRule="exact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5–11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37" w:lineRule="auto"/>
              <w:ind w:right="22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830"/>
        </w:trPr>
        <w:tc>
          <w:tcPr>
            <w:tcW w:w="674" w:type="dxa"/>
          </w:tcPr>
          <w:p w:rsidR="00671B25" w:rsidRDefault="00EB6AF1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</w:p>
          <w:p w:rsidR="00671B25" w:rsidRDefault="00EB6AF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671B25" w:rsidRDefault="00EB6AF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вузов»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spacing w:line="267" w:lineRule="exact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8–11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40" w:lineRule="auto"/>
              <w:ind w:right="22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1103"/>
        </w:trPr>
        <w:tc>
          <w:tcPr>
            <w:tcW w:w="674" w:type="dxa"/>
          </w:tcPr>
          <w:p w:rsidR="00671B25" w:rsidRDefault="00EB6A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</w:p>
          <w:p w:rsidR="00671B25" w:rsidRDefault="00EB6AF1">
            <w:pPr>
              <w:pStyle w:val="TableParagraph"/>
              <w:spacing w:line="240" w:lineRule="auto"/>
              <w:ind w:right="273"/>
              <w:rPr>
                <w:sz w:val="24"/>
              </w:rPr>
            </w:pPr>
            <w:r>
              <w:rPr>
                <w:sz w:val="24"/>
              </w:rPr>
              <w:t>«Профессия – директор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благотворительного</w:t>
            </w:r>
          </w:p>
          <w:p w:rsidR="00671B25" w:rsidRDefault="00EB6AF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фонда»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5–7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spacing w:line="240" w:lineRule="auto"/>
              <w:ind w:right="22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671B25">
        <w:trPr>
          <w:trHeight w:val="551"/>
        </w:trPr>
        <w:tc>
          <w:tcPr>
            <w:tcW w:w="674" w:type="dxa"/>
          </w:tcPr>
          <w:p w:rsidR="00671B25" w:rsidRDefault="00EB6A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Карьерная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ind w:left="199" w:right="193"/>
              <w:jc w:val="center"/>
              <w:rPr>
                <w:sz w:val="24"/>
              </w:rPr>
            </w:pPr>
            <w:r>
              <w:rPr>
                <w:sz w:val="24"/>
              </w:rPr>
              <w:t>8–11классы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  <w:p w:rsidR="00671B25" w:rsidRDefault="00EB6AF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671B25">
        <w:trPr>
          <w:trHeight w:val="551"/>
        </w:trPr>
        <w:tc>
          <w:tcPr>
            <w:tcW w:w="674" w:type="dxa"/>
          </w:tcPr>
          <w:p w:rsidR="00671B25" w:rsidRDefault="00EB6AF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837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«Лидеры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</w:p>
          <w:p w:rsidR="00671B25" w:rsidRDefault="00EB6AF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изменений»</w:t>
            </w:r>
          </w:p>
        </w:tc>
        <w:tc>
          <w:tcPr>
            <w:tcW w:w="2126" w:type="dxa"/>
          </w:tcPr>
          <w:p w:rsidR="00671B25" w:rsidRDefault="00EB6AF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01" w:type="dxa"/>
          </w:tcPr>
          <w:p w:rsidR="00671B25" w:rsidRDefault="00EB6AF1">
            <w:pPr>
              <w:pStyle w:val="TableParagraph"/>
              <w:ind w:left="199" w:right="196"/>
              <w:jc w:val="center"/>
              <w:rPr>
                <w:sz w:val="24"/>
              </w:rPr>
            </w:pPr>
            <w:r>
              <w:rPr>
                <w:sz w:val="24"/>
              </w:rPr>
              <w:t>5–10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548" w:type="dxa"/>
          </w:tcPr>
          <w:p w:rsidR="00671B25" w:rsidRDefault="00EB6A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671B25" w:rsidRDefault="00EB6AF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</w:tbl>
    <w:p w:rsidR="00EB6AF1" w:rsidRDefault="00EB6AF1"/>
    <w:sectPr w:rsidR="00EB6AF1">
      <w:pgSz w:w="11910" w:h="16840"/>
      <w:pgMar w:top="1120" w:right="3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B95C23"/>
    <w:multiLevelType w:val="hybridMultilevel"/>
    <w:tmpl w:val="D0887570"/>
    <w:lvl w:ilvl="0" w:tplc="AF48E8E0">
      <w:numFmt w:val="bullet"/>
      <w:lvlText w:val="-"/>
      <w:lvlJc w:val="left"/>
      <w:pPr>
        <w:ind w:left="222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E42E71E">
      <w:numFmt w:val="bullet"/>
      <w:lvlText w:val="•"/>
      <w:lvlJc w:val="left"/>
      <w:pPr>
        <w:ind w:left="1210" w:hanging="238"/>
      </w:pPr>
      <w:rPr>
        <w:rFonts w:hint="default"/>
        <w:lang w:val="ru-RU" w:eastAsia="en-US" w:bidi="ar-SA"/>
      </w:rPr>
    </w:lvl>
    <w:lvl w:ilvl="2" w:tplc="00446A42">
      <w:numFmt w:val="bullet"/>
      <w:lvlText w:val="•"/>
      <w:lvlJc w:val="left"/>
      <w:pPr>
        <w:ind w:left="2201" w:hanging="238"/>
      </w:pPr>
      <w:rPr>
        <w:rFonts w:hint="default"/>
        <w:lang w:val="ru-RU" w:eastAsia="en-US" w:bidi="ar-SA"/>
      </w:rPr>
    </w:lvl>
    <w:lvl w:ilvl="3" w:tplc="F7D07598">
      <w:numFmt w:val="bullet"/>
      <w:lvlText w:val="•"/>
      <w:lvlJc w:val="left"/>
      <w:pPr>
        <w:ind w:left="3191" w:hanging="238"/>
      </w:pPr>
      <w:rPr>
        <w:rFonts w:hint="default"/>
        <w:lang w:val="ru-RU" w:eastAsia="en-US" w:bidi="ar-SA"/>
      </w:rPr>
    </w:lvl>
    <w:lvl w:ilvl="4" w:tplc="D70A12EA">
      <w:numFmt w:val="bullet"/>
      <w:lvlText w:val="•"/>
      <w:lvlJc w:val="left"/>
      <w:pPr>
        <w:ind w:left="4182" w:hanging="238"/>
      </w:pPr>
      <w:rPr>
        <w:rFonts w:hint="default"/>
        <w:lang w:val="ru-RU" w:eastAsia="en-US" w:bidi="ar-SA"/>
      </w:rPr>
    </w:lvl>
    <w:lvl w:ilvl="5" w:tplc="F5427C60">
      <w:numFmt w:val="bullet"/>
      <w:lvlText w:val="•"/>
      <w:lvlJc w:val="left"/>
      <w:pPr>
        <w:ind w:left="5173" w:hanging="238"/>
      </w:pPr>
      <w:rPr>
        <w:rFonts w:hint="default"/>
        <w:lang w:val="ru-RU" w:eastAsia="en-US" w:bidi="ar-SA"/>
      </w:rPr>
    </w:lvl>
    <w:lvl w:ilvl="6" w:tplc="DE0854C2">
      <w:numFmt w:val="bullet"/>
      <w:lvlText w:val="•"/>
      <w:lvlJc w:val="left"/>
      <w:pPr>
        <w:ind w:left="6163" w:hanging="238"/>
      </w:pPr>
      <w:rPr>
        <w:rFonts w:hint="default"/>
        <w:lang w:val="ru-RU" w:eastAsia="en-US" w:bidi="ar-SA"/>
      </w:rPr>
    </w:lvl>
    <w:lvl w:ilvl="7" w:tplc="20F6E5A2">
      <w:numFmt w:val="bullet"/>
      <w:lvlText w:val="•"/>
      <w:lvlJc w:val="left"/>
      <w:pPr>
        <w:ind w:left="7154" w:hanging="238"/>
      </w:pPr>
      <w:rPr>
        <w:rFonts w:hint="default"/>
        <w:lang w:val="ru-RU" w:eastAsia="en-US" w:bidi="ar-SA"/>
      </w:rPr>
    </w:lvl>
    <w:lvl w:ilvl="8" w:tplc="21B6A0F2">
      <w:numFmt w:val="bullet"/>
      <w:lvlText w:val="•"/>
      <w:lvlJc w:val="left"/>
      <w:pPr>
        <w:ind w:left="8145" w:hanging="238"/>
      </w:pPr>
      <w:rPr>
        <w:rFonts w:hint="default"/>
        <w:lang w:val="ru-RU" w:eastAsia="en-US" w:bidi="ar-SA"/>
      </w:rPr>
    </w:lvl>
  </w:abstractNum>
  <w:abstractNum w:abstractNumId="1" w15:restartNumberingAfterBreak="0">
    <w:nsid w:val="6F682F23"/>
    <w:multiLevelType w:val="hybridMultilevel"/>
    <w:tmpl w:val="207A28A2"/>
    <w:lvl w:ilvl="0" w:tplc="347E1252">
      <w:numFmt w:val="bullet"/>
      <w:lvlText w:val="-"/>
      <w:lvlJc w:val="left"/>
      <w:pPr>
        <w:ind w:left="222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76C054C">
      <w:numFmt w:val="bullet"/>
      <w:lvlText w:val="•"/>
      <w:lvlJc w:val="left"/>
      <w:pPr>
        <w:ind w:left="1210" w:hanging="228"/>
      </w:pPr>
      <w:rPr>
        <w:rFonts w:hint="default"/>
        <w:lang w:val="ru-RU" w:eastAsia="en-US" w:bidi="ar-SA"/>
      </w:rPr>
    </w:lvl>
    <w:lvl w:ilvl="2" w:tplc="75443F3C">
      <w:numFmt w:val="bullet"/>
      <w:lvlText w:val="•"/>
      <w:lvlJc w:val="left"/>
      <w:pPr>
        <w:ind w:left="2201" w:hanging="228"/>
      </w:pPr>
      <w:rPr>
        <w:rFonts w:hint="default"/>
        <w:lang w:val="ru-RU" w:eastAsia="en-US" w:bidi="ar-SA"/>
      </w:rPr>
    </w:lvl>
    <w:lvl w:ilvl="3" w:tplc="6978AB96">
      <w:numFmt w:val="bullet"/>
      <w:lvlText w:val="•"/>
      <w:lvlJc w:val="left"/>
      <w:pPr>
        <w:ind w:left="3191" w:hanging="228"/>
      </w:pPr>
      <w:rPr>
        <w:rFonts w:hint="default"/>
        <w:lang w:val="ru-RU" w:eastAsia="en-US" w:bidi="ar-SA"/>
      </w:rPr>
    </w:lvl>
    <w:lvl w:ilvl="4" w:tplc="321237A6">
      <w:numFmt w:val="bullet"/>
      <w:lvlText w:val="•"/>
      <w:lvlJc w:val="left"/>
      <w:pPr>
        <w:ind w:left="4182" w:hanging="228"/>
      </w:pPr>
      <w:rPr>
        <w:rFonts w:hint="default"/>
        <w:lang w:val="ru-RU" w:eastAsia="en-US" w:bidi="ar-SA"/>
      </w:rPr>
    </w:lvl>
    <w:lvl w:ilvl="5" w:tplc="5CEC1C8C">
      <w:numFmt w:val="bullet"/>
      <w:lvlText w:val="•"/>
      <w:lvlJc w:val="left"/>
      <w:pPr>
        <w:ind w:left="5173" w:hanging="228"/>
      </w:pPr>
      <w:rPr>
        <w:rFonts w:hint="default"/>
        <w:lang w:val="ru-RU" w:eastAsia="en-US" w:bidi="ar-SA"/>
      </w:rPr>
    </w:lvl>
    <w:lvl w:ilvl="6" w:tplc="8C9EF9A4">
      <w:numFmt w:val="bullet"/>
      <w:lvlText w:val="•"/>
      <w:lvlJc w:val="left"/>
      <w:pPr>
        <w:ind w:left="6163" w:hanging="228"/>
      </w:pPr>
      <w:rPr>
        <w:rFonts w:hint="default"/>
        <w:lang w:val="ru-RU" w:eastAsia="en-US" w:bidi="ar-SA"/>
      </w:rPr>
    </w:lvl>
    <w:lvl w:ilvl="7" w:tplc="BA12C5D0">
      <w:numFmt w:val="bullet"/>
      <w:lvlText w:val="•"/>
      <w:lvlJc w:val="left"/>
      <w:pPr>
        <w:ind w:left="7154" w:hanging="228"/>
      </w:pPr>
      <w:rPr>
        <w:rFonts w:hint="default"/>
        <w:lang w:val="ru-RU" w:eastAsia="en-US" w:bidi="ar-SA"/>
      </w:rPr>
    </w:lvl>
    <w:lvl w:ilvl="8" w:tplc="4CFCC026">
      <w:numFmt w:val="bullet"/>
      <w:lvlText w:val="•"/>
      <w:lvlJc w:val="left"/>
      <w:pPr>
        <w:ind w:left="8145" w:hanging="22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71B25"/>
    <w:rsid w:val="001D6CAD"/>
    <w:rsid w:val="004F7DEE"/>
    <w:rsid w:val="00671B25"/>
    <w:rsid w:val="00D30019"/>
    <w:rsid w:val="00EB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70396"/>
  <w15:docId w15:val="{C8DF48A1-7628-448D-AFE3-89C352142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2" w:right="543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08"/>
    </w:pPr>
  </w:style>
  <w:style w:type="table" w:styleId="a5">
    <w:name w:val="Table Grid"/>
    <w:basedOn w:val="a1"/>
    <w:uiPriority w:val="39"/>
    <w:rsid w:val="001D6C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DEAD9-362F-444C-AE7E-1341F88C6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1298</Words>
  <Characters>7401</Characters>
  <Application>Microsoft Office Word</Application>
  <DocSecurity>0</DocSecurity>
  <Lines>61</Lines>
  <Paragraphs>17</Paragraphs>
  <ScaleCrop>false</ScaleCrop>
  <Company/>
  <LinksUpToDate>false</LinksUpToDate>
  <CharactersWithSpaces>8682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Елена Владиславовна</cp:lastModifiedBy>
  <cp:revision>4</cp:revision>
  <dcterms:created xsi:type="dcterms:W3CDTF">2022-09-13T05:03:00Z</dcterms:created>
  <dcterms:modified xsi:type="dcterms:W3CDTF">2022-09-13T06:48:00Z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2022-09-13T00:00:00Z</vt:filetime>
  </property>
</Properties>
</file>